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7EC" w:rsidRPr="00C27D1D" w:rsidRDefault="00D577EC" w:rsidP="0064024E">
      <w:pPr>
        <w:jc w:val="center"/>
        <w:rPr>
          <w:b/>
          <w:sz w:val="28"/>
          <w:u w:val="single"/>
        </w:rPr>
      </w:pPr>
      <w:r w:rsidRPr="00C27D1D">
        <w:rPr>
          <w:b/>
          <w:sz w:val="28"/>
          <w:u w:val="single"/>
        </w:rPr>
        <w:t>Faculty Orientation Workshop at IMI-Kolkata (Under IQAC) on 03.06.2024</w:t>
      </w:r>
    </w:p>
    <w:p w:rsidR="00371491" w:rsidRPr="00C27D1D" w:rsidRDefault="0064024E" w:rsidP="007D01A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27D1D">
        <w:rPr>
          <w:rFonts w:ascii="Times New Roman" w:hAnsi="Times New Roman" w:cs="Times New Roman"/>
          <w:sz w:val="24"/>
          <w:szCs w:val="24"/>
        </w:rPr>
        <w:t>On 3</w:t>
      </w:r>
      <w:r w:rsidRPr="00C27D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C27D1D">
        <w:rPr>
          <w:rFonts w:ascii="Times New Roman" w:hAnsi="Times New Roman" w:cs="Times New Roman"/>
          <w:sz w:val="24"/>
          <w:szCs w:val="24"/>
        </w:rPr>
        <w:t xml:space="preserve"> June 2024, a Faculty Orientation workshop </w:t>
      </w:r>
      <w:r w:rsidR="00C82D68" w:rsidRPr="00C27D1D">
        <w:rPr>
          <w:rFonts w:ascii="Times New Roman" w:hAnsi="Times New Roman" w:cs="Times New Roman"/>
          <w:sz w:val="24"/>
          <w:szCs w:val="24"/>
        </w:rPr>
        <w:t xml:space="preserve">was </w:t>
      </w:r>
      <w:r w:rsidRPr="00C27D1D">
        <w:rPr>
          <w:rFonts w:ascii="Times New Roman" w:hAnsi="Times New Roman" w:cs="Times New Roman"/>
          <w:sz w:val="24"/>
          <w:szCs w:val="24"/>
        </w:rPr>
        <w:t xml:space="preserve">conducted at IMI Kolkata </w:t>
      </w:r>
      <w:r w:rsidR="000045B4">
        <w:rPr>
          <w:rFonts w:ascii="Times New Roman" w:hAnsi="Times New Roman" w:cs="Times New Roman"/>
          <w:sz w:val="24"/>
          <w:szCs w:val="24"/>
        </w:rPr>
        <w:t>under</w:t>
      </w:r>
      <w:r w:rsidR="00C82D68" w:rsidRPr="00C27D1D">
        <w:rPr>
          <w:rFonts w:ascii="Times New Roman" w:hAnsi="Times New Roman" w:cs="Times New Roman"/>
          <w:sz w:val="24"/>
          <w:szCs w:val="24"/>
        </w:rPr>
        <w:t xml:space="preserve"> IQAC to provide an overall objective of IMI Kolkata’s Vision and Mission through the </w:t>
      </w:r>
      <w:r w:rsidR="00C82D68" w:rsidRPr="00C27D1D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4009C2" w:rsidRPr="00C27D1D">
        <w:rPr>
          <w:rFonts w:ascii="Times New Roman" w:hAnsi="Times New Roman" w:cs="Times New Roman"/>
          <w:sz w:val="24"/>
          <w:szCs w:val="24"/>
          <w:lang w:val="en-US"/>
        </w:rPr>
        <w:t>verview of the PGDM program</w:t>
      </w:r>
      <w:r w:rsidR="00C82D68" w:rsidRPr="00C27D1D">
        <w:rPr>
          <w:rFonts w:ascii="Times New Roman" w:hAnsi="Times New Roman" w:cs="Times New Roman"/>
          <w:sz w:val="24"/>
          <w:szCs w:val="24"/>
          <w:lang w:val="en-US"/>
        </w:rPr>
        <w:t>, research ecosystem and other allied activities</w:t>
      </w:r>
      <w:r w:rsidR="004009C2" w:rsidRPr="00C27D1D">
        <w:rPr>
          <w:rFonts w:ascii="Times New Roman" w:hAnsi="Times New Roman" w:cs="Times New Roman"/>
          <w:sz w:val="24"/>
          <w:szCs w:val="24"/>
          <w:lang w:val="en-US"/>
        </w:rPr>
        <w:t xml:space="preserve"> at IMI-Kolkata</w:t>
      </w:r>
      <w:r w:rsidR="00C82D68" w:rsidRPr="00C27D1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D01A7" w:rsidRPr="00C27D1D" w:rsidRDefault="00EB727E" w:rsidP="007D01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27D1D">
        <w:rPr>
          <w:rFonts w:ascii="Times New Roman" w:hAnsi="Times New Roman" w:cs="Times New Roman"/>
          <w:sz w:val="24"/>
          <w:szCs w:val="24"/>
          <w:lang w:val="en-US"/>
        </w:rPr>
        <w:t xml:space="preserve">Prof. </w:t>
      </w:r>
      <w:proofErr w:type="spellStart"/>
      <w:r w:rsidRPr="00C27D1D">
        <w:rPr>
          <w:rFonts w:ascii="Times New Roman" w:hAnsi="Times New Roman" w:cs="Times New Roman"/>
          <w:sz w:val="24"/>
          <w:szCs w:val="24"/>
          <w:lang w:val="en-US"/>
        </w:rPr>
        <w:t>Rachana</w:t>
      </w:r>
      <w:proofErr w:type="spellEnd"/>
      <w:r w:rsidRPr="00C27D1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27D1D">
        <w:rPr>
          <w:rFonts w:ascii="Times New Roman" w:hAnsi="Times New Roman" w:cs="Times New Roman"/>
          <w:sz w:val="24"/>
          <w:szCs w:val="24"/>
          <w:lang w:val="en-US"/>
        </w:rPr>
        <w:t>Chattaopdhatyay</w:t>
      </w:r>
      <w:proofErr w:type="spellEnd"/>
      <w:r w:rsidRPr="00C27D1D">
        <w:rPr>
          <w:rFonts w:ascii="Times New Roman" w:hAnsi="Times New Roman" w:cs="Times New Roman"/>
          <w:sz w:val="24"/>
          <w:szCs w:val="24"/>
          <w:lang w:val="en-US"/>
        </w:rPr>
        <w:t xml:space="preserve">, Dean Academics, delves into the PGDM program by discussing various aspects one by one such as </w:t>
      </w:r>
      <w:proofErr w:type="spellStart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>Programme</w:t>
      </w:r>
      <w:proofErr w:type="spellEnd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Competencies and Learning Objectives,</w:t>
      </w:r>
      <w:r w:rsidRPr="00C27D1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4"/>
          <w:szCs w:val="24"/>
          <w:lang w:val="en-US"/>
        </w:rPr>
        <w:t xml:space="preserve"> </w:t>
      </w:r>
      <w:proofErr w:type="spellStart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>Programme</w:t>
      </w:r>
      <w:proofErr w:type="spellEnd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Structure: Course credits guidelines by AICTE,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Systematic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process of Curriculum Design and Development. She also appraised the newly joined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faculty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members regarding Outcome Based Learning (OBE) through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OBE model. Differences between the objectives and outcomes. Prof. </w:t>
      </w:r>
      <w:proofErr w:type="spellStart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>Chattopadhyaya</w:t>
      </w:r>
      <w:proofErr w:type="spellEnd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proceeded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into the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detailed process of developing Course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Outcomes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or Course Learning 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Outcomes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(CO/CLO)</w:t>
      </w:r>
      <w:r w:rsidR="007D01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through Bloom’s Taxonomy action verbs and activities. Moreover, faculty members were also appraised of the Assessment of Learning method and rubrics allied to the method. </w:t>
      </w:r>
    </w:p>
    <w:p w:rsidR="00C27D1D" w:rsidRPr="00C27D1D" w:rsidRDefault="00C27D1D" w:rsidP="007D01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27D1D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0603_113412AMByGPSMapCamer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D1D" w:rsidRPr="00C27D1D" w:rsidRDefault="00C27D1D" w:rsidP="007D01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7D01A7" w:rsidRPr="00C27D1D" w:rsidRDefault="007D01A7" w:rsidP="009950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Prof. </w:t>
      </w:r>
      <w:proofErr w:type="spellStart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>Tirthanlkar</w:t>
      </w:r>
      <w:proofErr w:type="spellEnd"/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Nag, Dean of Research and International Collaboration addressed the research ecosystem of IMI Kolkata. Prof. Nag appraised faculty members 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of the benchmarks like ABDC, SCOPUS, </w:t>
      </w:r>
      <w:proofErr w:type="spellStart"/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WoS</w:t>
      </w:r>
      <w:proofErr w:type="spellEnd"/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ABS and so that have been set 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>to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produce 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high-quality</w:t>
      </w:r>
      <w:r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resear</w:t>
      </w:r>
      <w:r w:rsidR="000045B4">
        <w:rPr>
          <w:rFonts w:ascii="Times New Roman" w:hAnsi="Times New Roman" w:cs="Times New Roman"/>
          <w:bCs/>
          <w:sz w:val="24"/>
          <w:szCs w:val="24"/>
          <w:lang w:val="en-US"/>
        </w:rPr>
        <w:t>ch.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0045B4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n attempt was also made to align the benchmark with research incentives of other Business Schools. He also discussed the significance of producing quality research that has been synced </w:t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 xml:space="preserve">with the reduction of course load, promotion eligibility criteria and opportunities to receive </w:t>
      </w:r>
      <w:r w:rsidR="00C27D1D" w:rsidRPr="00C27D1D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9264" behindDoc="1" locked="0" layoutInCell="1" allowOverlap="1" wp14:anchorId="06F10666" wp14:editId="678F1AF1">
            <wp:simplePos x="0" y="0"/>
            <wp:positionH relativeFrom="margin">
              <wp:align>right</wp:align>
            </wp:positionH>
            <wp:positionV relativeFrom="paragraph">
              <wp:posOffset>552450</wp:posOffset>
            </wp:positionV>
            <wp:extent cx="5734050" cy="3752850"/>
            <wp:effectExtent l="0" t="0" r="0" b="0"/>
            <wp:wrapTight wrapText="bothSides">
              <wp:wrapPolygon edited="0">
                <wp:start x="0" y="0"/>
                <wp:lineTo x="0" y="21490"/>
                <wp:lineTo x="21528" y="21490"/>
                <wp:lineTo x="2152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0603_113446AMByGPSMapCamer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international paper presentation travel grants provided by IMI Kolkata.</w:t>
      </w:r>
    </w:p>
    <w:p w:rsidR="00C27D1D" w:rsidRPr="00C27D1D" w:rsidRDefault="00C27D1D" w:rsidP="009950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:rsidR="009950A7" w:rsidRPr="00C27D1D" w:rsidRDefault="00C27D1D" w:rsidP="009950A7">
      <w:pPr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C27D1D">
        <w:rPr>
          <w:rFonts w:ascii="Times New Roman" w:hAnsi="Times New Roman" w:cs="Times New Roman"/>
          <w:bCs/>
          <w:noProof/>
          <w:sz w:val="24"/>
          <w:szCs w:val="24"/>
          <w:lang w:eastAsia="en-IN"/>
        </w:rPr>
        <w:drawing>
          <wp:anchor distT="0" distB="0" distL="114300" distR="114300" simplePos="0" relativeHeight="251658240" behindDoc="1" locked="0" layoutInCell="1" allowOverlap="1" wp14:anchorId="496D46CA" wp14:editId="00418C8D">
            <wp:simplePos x="0" y="0"/>
            <wp:positionH relativeFrom="margin">
              <wp:align>right</wp:align>
            </wp:positionH>
            <wp:positionV relativeFrom="paragraph">
              <wp:posOffset>707390</wp:posOffset>
            </wp:positionV>
            <wp:extent cx="5724525" cy="3362325"/>
            <wp:effectExtent l="0" t="0" r="9525" b="9525"/>
            <wp:wrapTight wrapText="bothSides">
              <wp:wrapPolygon edited="0">
                <wp:start x="0" y="0"/>
                <wp:lineTo x="0" y="21539"/>
                <wp:lineTo x="21564" y="21539"/>
                <wp:lineTo x="2156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603_115231AMByGPSMapCamer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Prof. </w:t>
      </w:r>
      <w:proofErr w:type="spellStart"/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Mohua</w:t>
      </w:r>
      <w:proofErr w:type="spellEnd"/>
      <w:r w:rsidR="009950A7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Banerjee, Director, IMI Kolkata </w:t>
      </w:r>
      <w:r w:rsidR="007F7D9C" w:rsidRPr="00C27D1D">
        <w:rPr>
          <w:rFonts w:ascii="Times New Roman" w:hAnsi="Times New Roman" w:cs="Times New Roman"/>
          <w:bCs/>
          <w:sz w:val="24"/>
          <w:szCs w:val="24"/>
          <w:lang w:val="en-US"/>
        </w:rPr>
        <w:t>ended the orientation workshop by addressing the faculty members regarding the overall activities</w:t>
      </w:r>
      <w:r w:rsidR="00A203EF">
        <w:rPr>
          <w:rFonts w:ascii="Times New Roman" w:hAnsi="Times New Roman" w:cs="Times New Roman"/>
          <w:bCs/>
          <w:sz w:val="24"/>
          <w:szCs w:val="24"/>
          <w:lang w:val="en-US"/>
        </w:rPr>
        <w:t>, roles and responsibilities</w:t>
      </w:r>
      <w:bookmarkStart w:id="0" w:name="_GoBack"/>
      <w:bookmarkEnd w:id="0"/>
      <w:r w:rsidR="007F7D9C" w:rsidRPr="00C27D1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while focusing on the holistic developments of faculties at IMI Kolkata.</w:t>
      </w:r>
    </w:p>
    <w:sectPr w:rsidR="009950A7" w:rsidRPr="00C27D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04001"/>
    <w:multiLevelType w:val="hybridMultilevel"/>
    <w:tmpl w:val="6AD4A52A"/>
    <w:lvl w:ilvl="0" w:tplc="EFF42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B4B9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5F0EE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FC3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640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569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8637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0439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7E73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4A3"/>
    <w:rsid w:val="000045B4"/>
    <w:rsid w:val="001C6886"/>
    <w:rsid w:val="002914A3"/>
    <w:rsid w:val="00371491"/>
    <w:rsid w:val="004009C2"/>
    <w:rsid w:val="0064024E"/>
    <w:rsid w:val="007D01A7"/>
    <w:rsid w:val="007F7D9C"/>
    <w:rsid w:val="009950A7"/>
    <w:rsid w:val="00A203EF"/>
    <w:rsid w:val="00C27D1D"/>
    <w:rsid w:val="00C82D68"/>
    <w:rsid w:val="00D2362F"/>
    <w:rsid w:val="00D577EC"/>
    <w:rsid w:val="00EB7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E141B6"/>
  <w15:chartTrackingRefBased/>
  <w15:docId w15:val="{377B3C14-08E7-45EF-B3CE-9DCDFBB10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2D6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NormalWeb">
    <w:name w:val="Normal (Web)"/>
    <w:basedOn w:val="Normal"/>
    <w:uiPriority w:val="99"/>
    <w:semiHidden/>
    <w:unhideWhenUsed/>
    <w:rsid w:val="00EB72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68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68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6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48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280</Words>
  <Characters>1664</Characters>
  <Application>Microsoft Office Word</Application>
  <DocSecurity>0</DocSecurity>
  <Lines>138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cp:lastPrinted>2024-06-24T07:32:00Z</cp:lastPrinted>
  <dcterms:created xsi:type="dcterms:W3CDTF">2024-06-24T06:40:00Z</dcterms:created>
  <dcterms:modified xsi:type="dcterms:W3CDTF">2024-06-24T08:40:00Z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9c6ef629e23f758b26ac6937871fc9695f956762204dd13190feb054a0cee0f0</vt:lpwstr>
  </property>
</Properties>
</file>